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3E4A2B8D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765EED" w:rsidRPr="00FD3B88">
        <w:rPr>
          <w:noProof/>
          <w:color w:val="000000" w:themeColor="text1"/>
        </w:rPr>
        <w:t>1478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4D0CC054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765EED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AMORITA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7095EBE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765EED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PURI ATHENA C 1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0D18250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765EED" w:rsidRPr="00FD3B88">
        <w:rPr>
          <w:rFonts w:ascii="Times New Roman" w:hAnsi="Times New Roman" w:cs="Times New Roman"/>
          <w:noProof/>
          <w:lang w:val="en-US"/>
        </w:rPr>
        <w:t>AMORITA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BA9ABC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765EED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525801F8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765EED" w:rsidRPr="00FD3B88">
              <w:rPr>
                <w:noProof/>
              </w:rPr>
              <w:t>AMORITA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52876852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765EED">
              <w:rPr>
                <w:rFonts w:ascii="Times New Roman" w:hAnsi="Times New Roman" w:cs="Times New Roman"/>
                <w:b/>
                <w:noProof/>
              </w:rPr>
              <w:t>177.655.035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2DC5593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765EED">
              <w:rPr>
                <w:rFonts w:ascii="Times New Roman" w:hAnsi="Times New Roman" w:cs="Times New Roman"/>
                <w:b/>
                <w:noProof/>
              </w:rPr>
              <w:t>13.553.362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15430DDB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765EED">
              <w:rPr>
                <w:rFonts w:ascii="Times New Roman" w:hAnsi="Times New Roman" w:cs="Times New Roman"/>
                <w:b/>
                <w:noProof/>
              </w:rPr>
              <w:t>89.908.178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51D97978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765EED">
              <w:rPr>
                <w:rFonts w:ascii="Times New Roman" w:hAnsi="Times New Roman" w:cs="Times New Roman"/>
                <w:b/>
                <w:noProof/>
              </w:rPr>
              <w:t>34.433.552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6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E5478"/>
    <w:rsid w:val="005F3894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2021-06-02T01:41:00Z</dcterms:created>
  <dcterms:modified xsi:type="dcterms:W3CDTF">2021-06-02T01:41:00Z</dcterms:modified>
</cp:coreProperties>
</file>